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DCF11B">
      <w:pPr>
        <w:pStyle w:val="1002"/>
        <w:pBdr/>
        <w:spacing/>
        <w:ind w:right="0" w:firstLine="142" w:left="0"/>
        <w:jc w:val="center"/>
        <w:rPr>
          <w:sz w:val="28"/>
          <w:szCs w:val="28"/>
        </w:rPr>
      </w:pP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ANEXO VI – RELATÓRIO DE OBJETO DA EXECUÇÃO CULTURAL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35D12DBA">
      <w:pPr>
        <w:pStyle w:val="1002"/>
        <w:pBdr/>
        <w:spacing/>
        <w:ind w:right="0" w:firstLine="142" w:left="0"/>
        <w:jc w:val="center"/>
        <w:rPr/>
      </w:pPr>
      <w:r>
        <w:rPr>
          <w:rFonts w:ascii="Calibri" w:hAnsi="Calibri" w:eastAsia="Calibri" w:cs="Calibri"/>
          <w:b/>
          <w:bCs/>
          <w:highlight w:val="none"/>
        </w:rPr>
        <w:t xml:space="preserve">EDITAL DE CHAMAMENTO PÚBLICO Nº 24/20</w:t>
      </w:r>
      <w:r>
        <w:rPr>
          <w:rFonts w:ascii="Calibri" w:hAnsi="Calibri" w:eastAsia="Calibri" w:cs="Calibri"/>
          <w:b/>
          <w:bCs/>
          <w:highlight w:val="none"/>
        </w:rPr>
        <w:t xml:space="preserve">26 – PNAB</w:t>
      </w:r>
      <w:r/>
      <w:r/>
    </w:p>
    <w:p w14:paraId="6063B3BA">
      <w:pPr>
        <w:pStyle w:val="1002"/>
        <w:pBdr/>
        <w:spacing/>
        <w:ind w:right="0" w:firstLine="142" w:left="0"/>
        <w:jc w:val="both"/>
        <w:rPr/>
      </w:pPr>
      <w:r>
        <w:rPr>
          <w:rFonts w:ascii="Calibri" w:hAnsi="Calibri" w:eastAsia="Calibri" w:cs="Calibri"/>
          <w:b/>
          <w:bCs/>
          <w:highlight w:val="none"/>
        </w:rPr>
      </w:r>
      <w:r/>
      <w:r/>
    </w:p>
    <w:p w14:paraId="098ADFB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4AE24DA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1. DADOS DO PROJETO 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22B55A5F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sz w:val="16"/>
          <w:szCs w:val="16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sz w:val="16"/>
          <w:szCs w:val="16"/>
          <w:highlight w:val="none"/>
        </w:rPr>
      </w:r>
      <w:r>
        <w:rPr>
          <w:rFonts w:ascii="Calibri" w:hAnsi="Calibri" w:eastAsia="Calibri" w:cs="Calibri"/>
          <w:b w:val="0"/>
          <w:bCs w:val="0"/>
          <w:sz w:val="16"/>
          <w:szCs w:val="16"/>
          <w:highlight w:val="none"/>
        </w:rPr>
      </w:r>
    </w:p>
    <w:tbl>
      <w:tblPr>
        <w:tblStyle w:val="863"/>
        <w:tblInd w:w="675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868"/>
        <w:gridCol w:w="5636"/>
      </w:tblGrid>
      <w:tr>
        <w:trPr/>
        <w:tc>
          <w:tcPr>
            <w:tcBorders/>
            <w:tcW w:w="2868" w:type="dxa"/>
            <w:textDirection w:val="lrTb"/>
            <w:noWrap w:val="false"/>
          </w:tcPr>
          <w:p w14:paraId="1923B45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07036A16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Nome do projeto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0E7E8F20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5636" w:type="dxa"/>
            <w:textDirection w:val="lrTb"/>
            <w:noWrap w:val="false"/>
          </w:tcPr>
          <w:p w14:paraId="5CC3D054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868" w:type="dxa"/>
            <w:vMerge w:val="restart"/>
            <w:textDirection w:val="lrTb"/>
            <w:noWrap w:val="false"/>
          </w:tcPr>
          <w:p w14:paraId="0600F4C8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1E84134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Nome do agente cultural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4C27FFA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5636" w:type="dxa"/>
            <w:vMerge w:val="restart"/>
            <w:textDirection w:val="lrTb"/>
            <w:noWrap w:val="false"/>
          </w:tcPr>
          <w:p w14:paraId="01E8F53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868" w:type="dxa"/>
            <w:vMerge w:val="restart"/>
            <w:textDirection w:val="lrTb"/>
            <w:noWrap w:val="false"/>
          </w:tcPr>
          <w:p w14:paraId="403615B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507CFF1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CPF/CNPJ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1DE97B1B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5636" w:type="dxa"/>
            <w:vMerge w:val="restart"/>
            <w:textDirection w:val="lrTb"/>
            <w:noWrap w:val="false"/>
          </w:tcPr>
          <w:p w14:paraId="2BCBA058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868" w:type="dxa"/>
            <w:vMerge w:val="restart"/>
            <w:textDirection w:val="lrTb"/>
            <w:noWrap w:val="false"/>
          </w:tcPr>
          <w:p w14:paraId="6F996CA6">
            <w:pPr>
              <w:pStyle w:val="1002"/>
              <w:pBdr/>
              <w:spacing/>
              <w:ind w:right="0" w:firstLine="0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30EB4390">
            <w:pPr>
              <w:pStyle w:val="1002"/>
              <w:pBdr/>
              <w:spacing/>
              <w:ind w:right="0" w:firstLine="0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Nº do Termo de Execução Cultural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231309F8">
            <w:pPr>
              <w:pStyle w:val="1002"/>
              <w:pBdr/>
              <w:spacing/>
              <w:ind w:right="0" w:firstLine="0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ab/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5636" w:type="dxa"/>
            <w:vMerge w:val="restart"/>
            <w:textDirection w:val="lrTb"/>
            <w:noWrap w:val="false"/>
          </w:tcPr>
          <w:p w14:paraId="6E480A5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868" w:type="dxa"/>
            <w:vMerge w:val="restart"/>
            <w:textDirection w:val="lrTb"/>
            <w:noWrap w:val="false"/>
          </w:tcPr>
          <w:p w14:paraId="1C63D650">
            <w:pPr>
              <w:pStyle w:val="1002"/>
              <w:pBdr/>
              <w:spacing/>
              <w:ind w:right="0" w:firstLine="0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375A07E2">
            <w:pPr>
              <w:pStyle w:val="1002"/>
              <w:pBdr/>
              <w:spacing/>
              <w:ind w:right="0" w:firstLine="0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Período de execução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6D21708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5636" w:type="dxa"/>
            <w:vMerge w:val="restart"/>
            <w:textDirection w:val="lrTb"/>
            <w:noWrap w:val="false"/>
          </w:tcPr>
          <w:p w14:paraId="114D24B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</w:tbl>
    <w:p w14:paraId="578BC3C9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A93B1D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1FED099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704921D6">
      <w:pPr>
        <w:pStyle w:val="1002"/>
        <w:pBdr/>
        <w:spacing/>
        <w:ind w:right="0" w:firstLine="708" w:left="0"/>
        <w:jc w:val="both"/>
        <w:rPr>
          <w:b/>
          <w:bCs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2. SÍNTESE DA EXECUÇÃO</w:t>
      </w:r>
      <w:r>
        <w:rPr>
          <w:b/>
          <w:bCs/>
        </w:rPr>
      </w:r>
      <w:r>
        <w:rPr>
          <w:b/>
          <w:bCs/>
        </w:rPr>
      </w:r>
    </w:p>
    <w:p w14:paraId="12FB0EA6">
      <w:pPr>
        <w:pStyle w:val="1002"/>
        <w:pBdr/>
        <w:spacing/>
        <w:ind w:right="0" w:firstLine="142" w:left="0"/>
        <w:jc w:val="both"/>
        <w:rPr>
          <w:b w:val="0"/>
          <w:bCs w:val="0"/>
          <w:sz w:val="16"/>
          <w:szCs w:val="16"/>
        </w:rPr>
      </w:pPr>
      <w:r>
        <w:rPr>
          <w:rFonts w:ascii="Calibri" w:hAnsi="Calibri" w:eastAsia="Calibri" w:cs="Calibri"/>
          <w:b w:val="0"/>
          <w:bCs w:val="0"/>
          <w:sz w:val="16"/>
          <w:szCs w:val="16"/>
          <w:highlight w:val="none"/>
        </w:rPr>
      </w:r>
      <w:r>
        <w:rPr>
          <w:b w:val="0"/>
          <w:bCs w:val="0"/>
          <w:sz w:val="16"/>
          <w:szCs w:val="16"/>
        </w:rPr>
      </w:r>
      <w:r>
        <w:rPr>
          <w:b w:val="0"/>
          <w:bCs w:val="0"/>
          <w:sz w:val="16"/>
          <w:szCs w:val="16"/>
        </w:rPr>
      </w:r>
    </w:p>
    <w:p w14:paraId="33F7AEA2">
      <w:pPr>
        <w:pStyle w:val="1002"/>
        <w:pBdr/>
        <w:spacing/>
        <w:ind w:right="0" w:firstLine="0" w:left="708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[Descreva resumidamente como o projeto foi executado, etapas realizadas e produtos entregues.]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0E07495E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783C988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53B940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3. CUMPRIMENTO DAS METAS E RESULTADOS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00F2E31B">
      <w:pPr>
        <w:pStyle w:val="1002"/>
        <w:pBdr/>
        <w:spacing/>
        <w:ind w:right="0" w:firstLine="142" w:left="0"/>
        <w:jc w:val="both"/>
        <w:rPr>
          <w:b w:val="0"/>
          <w:bCs w:val="0"/>
          <w:sz w:val="16"/>
          <w:szCs w:val="16"/>
        </w:rPr>
      </w:pPr>
      <w:r>
        <w:rPr>
          <w:rFonts w:ascii="Calibri" w:hAnsi="Calibri" w:eastAsia="Calibri" w:cs="Calibri"/>
          <w:b w:val="0"/>
          <w:bCs w:val="0"/>
          <w:sz w:val="16"/>
          <w:szCs w:val="16"/>
          <w:highlight w:val="none"/>
        </w:rPr>
      </w:r>
      <w:r>
        <w:rPr>
          <w:b w:val="0"/>
          <w:bCs w:val="0"/>
          <w:sz w:val="16"/>
          <w:szCs w:val="16"/>
        </w:rPr>
      </w:r>
      <w:r>
        <w:rPr>
          <w:b w:val="0"/>
          <w:bCs w:val="0"/>
          <w:sz w:val="16"/>
          <w:szCs w:val="16"/>
        </w:rPr>
      </w:r>
    </w:p>
    <w:p w14:paraId="6E96F036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Meta Previsto Executado Justificativa (se houver divergência)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10A5A7FD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1D66AA02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13E76E04">
      <w:pPr>
        <w:pStyle w:val="1002"/>
        <w:pBdr/>
        <w:spacing/>
        <w:ind w:right="0" w:firstLine="708" w:left="0"/>
        <w:jc w:val="both"/>
        <w:rPr>
          <w:b/>
          <w:bCs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4. PÚBLICO ALCANÇADO</w:t>
      </w:r>
      <w:r>
        <w:rPr>
          <w:b/>
          <w:bCs/>
        </w:rPr>
      </w:r>
      <w:r>
        <w:rPr>
          <w:b/>
          <w:bCs/>
        </w:rPr>
      </w:r>
    </w:p>
    <w:p w14:paraId="5EBD4DA0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79084868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4.1  Atividade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F8BD790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4.2  Nº de participantes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5C0022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4.3  Público-alvo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65D9358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2D62CFDD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768FF03B">
      <w:pPr>
        <w:pStyle w:val="1002"/>
        <w:pBdr/>
        <w:spacing/>
        <w:ind w:right="0" w:firstLine="708" w:left="0"/>
        <w:jc w:val="both"/>
        <w:rPr>
          <w:b/>
          <w:bCs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5. MEDIDAS DE ACESSIBILIDADE IMPLEMENTADAS</w:t>
      </w:r>
      <w:r>
        <w:rPr>
          <w:b/>
          <w:bCs/>
        </w:rPr>
      </w:r>
      <w:r>
        <w:rPr>
          <w:b/>
          <w:bCs/>
        </w:rPr>
      </w:r>
    </w:p>
    <w:p w14:paraId="4307C131">
      <w:pPr>
        <w:pStyle w:val="1002"/>
        <w:pBdr/>
        <w:spacing/>
        <w:ind w:right="0" w:firstLine="142" w:left="0"/>
        <w:jc w:val="both"/>
        <w:rPr>
          <w:b w:val="0"/>
          <w:bCs w:val="0"/>
          <w:sz w:val="16"/>
          <w:szCs w:val="16"/>
        </w:rPr>
      </w:pPr>
      <w:r>
        <w:rPr>
          <w:rFonts w:ascii="Calibri" w:hAnsi="Calibri" w:eastAsia="Calibri" w:cs="Calibri"/>
          <w:b w:val="0"/>
          <w:bCs w:val="0"/>
          <w:sz w:val="16"/>
          <w:szCs w:val="16"/>
          <w:highlight w:val="none"/>
        </w:rPr>
      </w:r>
      <w:r>
        <w:rPr>
          <w:b w:val="0"/>
          <w:bCs w:val="0"/>
          <w:sz w:val="16"/>
          <w:szCs w:val="16"/>
        </w:rPr>
      </w:r>
      <w:r>
        <w:rPr>
          <w:b w:val="0"/>
          <w:bCs w:val="0"/>
          <w:sz w:val="16"/>
          <w:szCs w:val="16"/>
        </w:rPr>
      </w:r>
    </w:p>
    <w:p w14:paraId="1EA9A656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[Descreva as medidas de acessibilidade adotadas.]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5E764E07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1D6409B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17BADA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6. DIVULGAÇÃO E COMUNICAÇÃO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4B78188E">
      <w:pPr>
        <w:pStyle w:val="1002"/>
        <w:pBdr/>
        <w:spacing/>
        <w:ind w:right="0" w:firstLine="142" w:left="0"/>
        <w:jc w:val="both"/>
        <w:rPr>
          <w:b w:val="0"/>
          <w:bCs w:val="0"/>
          <w:sz w:val="16"/>
          <w:szCs w:val="16"/>
        </w:rPr>
      </w:pPr>
      <w:r>
        <w:rPr>
          <w:rFonts w:ascii="Calibri" w:hAnsi="Calibri" w:eastAsia="Calibri" w:cs="Calibri"/>
          <w:b w:val="0"/>
          <w:bCs w:val="0"/>
          <w:sz w:val="16"/>
          <w:szCs w:val="16"/>
          <w:highlight w:val="none"/>
        </w:rPr>
      </w:r>
      <w:r>
        <w:rPr>
          <w:b w:val="0"/>
          <w:bCs w:val="0"/>
          <w:sz w:val="16"/>
          <w:szCs w:val="16"/>
        </w:rPr>
      </w:r>
      <w:r>
        <w:rPr>
          <w:b w:val="0"/>
          <w:bCs w:val="0"/>
          <w:sz w:val="16"/>
          <w:szCs w:val="16"/>
        </w:rPr>
      </w:r>
    </w:p>
    <w:p w14:paraId="69FA6467">
      <w:pPr>
        <w:pStyle w:val="1002"/>
        <w:pBdr/>
        <w:spacing/>
        <w:ind w:right="0" w:firstLine="0" w:left="708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[Informe os canais utilizados, peças de divulgação produzidas e inserção das marcas institucionais.]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11520B67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32801494">
      <w:pPr>
        <w:pStyle w:val="1002"/>
        <w:pBdr/>
        <w:spacing/>
        <w:ind w:right="0" w:firstLine="708" w:left="0"/>
        <w:jc w:val="both"/>
        <w:rPr>
          <w:b/>
          <w:bCs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7. ANEXOS</w:t>
      </w:r>
      <w:r>
        <w:rPr>
          <w:b/>
          <w:bCs/>
        </w:rPr>
      </w:r>
      <w:r>
        <w:rPr>
          <w:b/>
          <w:bCs/>
        </w:rPr>
      </w:r>
    </w:p>
    <w:p w14:paraId="23826000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57131E8C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Junte documentos comprobatórios: listas de presença, relatório fotográfico, vídeos, depoimentos, folders, materiais de divulgação, etc.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0FD857F6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787A5941">
      <w:pPr>
        <w:pStyle w:val="1002"/>
        <w:pBdr/>
        <w:spacing/>
        <w:ind w:right="0" w:firstLine="708" w:left="0"/>
        <w:jc w:val="right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Pereira Barreto/SP,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__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de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_____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de 2026.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6C308F37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5ABA919D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7CC5E22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65867B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Assinatura do agente cultural:  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E06AD3F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4D213F35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13</cp:revision>
  <dcterms:created xsi:type="dcterms:W3CDTF">2026-09-11T12:16:44Z</dcterms:created>
  <dcterms:modified xsi:type="dcterms:W3CDTF">2026-09-24T19:36:27Z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